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31BB6" w14:textId="77777777" w:rsidR="0043608A" w:rsidRDefault="00572F49">
      <w:pPr>
        <w:spacing w:after="240"/>
        <w:jc w:val="center"/>
        <w:rPr>
          <w:b/>
          <w:sz w:val="32"/>
          <w:szCs w:val="32"/>
        </w:rPr>
      </w:pPr>
      <w:r>
        <w:rPr>
          <w:noProof/>
          <w:lang w:val="ru-RU"/>
        </w:rPr>
        <w:drawing>
          <wp:inline distT="114300" distB="114300" distL="114300" distR="114300" wp14:anchorId="546764EE" wp14:editId="1D97F17A">
            <wp:extent cx="1825462" cy="472961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462" cy="472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AFC25" w14:textId="77777777" w:rsidR="0043608A" w:rsidRPr="00DE0D03" w:rsidRDefault="0043608A">
      <w:pPr>
        <w:spacing w:after="240"/>
        <w:jc w:val="center"/>
        <w:rPr>
          <w:b/>
          <w:sz w:val="32"/>
          <w:szCs w:val="32"/>
          <w:lang w:val="en-US"/>
        </w:rPr>
      </w:pPr>
    </w:p>
    <w:p w14:paraId="20B7F361" w14:textId="6DE464E7" w:rsidR="0043608A" w:rsidRPr="005F1F80" w:rsidRDefault="00543693">
      <w:pPr>
        <w:spacing w:after="240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Гигабитный </w:t>
      </w:r>
      <w:r w:rsidR="008A779D">
        <w:rPr>
          <w:b/>
          <w:sz w:val="32"/>
          <w:szCs w:val="32"/>
          <w:lang w:val="en-US"/>
        </w:rPr>
        <w:t>PoE</w:t>
      </w:r>
      <w:r w:rsidR="002B7B14">
        <w:rPr>
          <w:b/>
          <w:sz w:val="32"/>
          <w:szCs w:val="32"/>
          <w:lang w:val="ru-RU"/>
        </w:rPr>
        <w:t>-</w:t>
      </w:r>
      <w:r w:rsidR="008A779D">
        <w:rPr>
          <w:b/>
          <w:sz w:val="32"/>
          <w:szCs w:val="32"/>
          <w:lang w:val="ru-RU"/>
        </w:rPr>
        <w:t xml:space="preserve">инжектор </w:t>
      </w:r>
      <w:r w:rsidR="008A779D">
        <w:rPr>
          <w:b/>
          <w:sz w:val="32"/>
          <w:szCs w:val="32"/>
          <w:lang w:val="en-US"/>
        </w:rPr>
        <w:t>NBLP</w:t>
      </w:r>
      <w:r w:rsidR="008A779D" w:rsidRPr="005F1F80">
        <w:rPr>
          <w:b/>
          <w:sz w:val="32"/>
          <w:szCs w:val="32"/>
          <w:lang w:val="ru-RU"/>
        </w:rPr>
        <w:t>-300</w:t>
      </w:r>
    </w:p>
    <w:p w14:paraId="4C00A535" w14:textId="77777777" w:rsidR="00543693" w:rsidRPr="00543693" w:rsidRDefault="00543693">
      <w:pPr>
        <w:spacing w:after="240"/>
        <w:jc w:val="center"/>
        <w:rPr>
          <w:sz w:val="32"/>
          <w:szCs w:val="32"/>
          <w:lang w:val="ru-RU"/>
        </w:rPr>
      </w:pPr>
      <w:r>
        <w:rPr>
          <w:noProof/>
          <w:lang w:val="ru-RU"/>
        </w:rPr>
        <w:drawing>
          <wp:inline distT="0" distB="0" distL="0" distR="0" wp14:anchorId="6917A830" wp14:editId="4B9C3598">
            <wp:extent cx="3060439" cy="4118458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05" cy="412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</w:t>
      </w:r>
    </w:p>
    <w:p w14:paraId="4FCEBB58" w14:textId="77777777" w:rsidR="00543693" w:rsidRPr="002B7B14" w:rsidRDefault="00543693">
      <w:pPr>
        <w:spacing w:after="240"/>
        <w:jc w:val="center"/>
        <w:rPr>
          <w:b/>
          <w:sz w:val="40"/>
          <w:szCs w:val="40"/>
          <w:lang w:val="ru-RU"/>
        </w:rPr>
      </w:pPr>
    </w:p>
    <w:p w14:paraId="48F5F7AF" w14:textId="77777777" w:rsidR="0043608A" w:rsidRDefault="0043608A">
      <w:pPr>
        <w:spacing w:after="240"/>
        <w:jc w:val="center"/>
      </w:pPr>
    </w:p>
    <w:p w14:paraId="1F2BD0D0" w14:textId="77777777" w:rsidR="00543693" w:rsidRDefault="00543693">
      <w:pPr>
        <w:spacing w:after="240"/>
        <w:jc w:val="center"/>
      </w:pPr>
    </w:p>
    <w:p w14:paraId="6EF6860A" w14:textId="77777777" w:rsidR="00397A27" w:rsidRDefault="00397A27">
      <w:pPr>
        <w:rPr>
          <w:noProof/>
          <w:lang w:val="ru-RU"/>
        </w:rPr>
      </w:pPr>
      <w:r>
        <w:rPr>
          <w:noProof/>
          <w:lang w:val="ru-RU"/>
        </w:rPr>
        <w:br w:type="page"/>
      </w:r>
    </w:p>
    <w:p w14:paraId="02811C9B" w14:textId="0C2D7761" w:rsidR="0043608A" w:rsidRPr="001B0DDF" w:rsidRDefault="00543693">
      <w:pPr>
        <w:spacing w:after="240"/>
        <w:rPr>
          <w:sz w:val="24"/>
          <w:szCs w:val="24"/>
          <w:lang w:val="ru-RU"/>
        </w:rPr>
      </w:pPr>
      <w:r w:rsidRPr="001B0DDF">
        <w:rPr>
          <w:sz w:val="24"/>
          <w:szCs w:val="24"/>
          <w:lang w:val="ru-RU"/>
        </w:rPr>
        <w:lastRenderedPageBreak/>
        <w:t xml:space="preserve">Гигабитный </w:t>
      </w:r>
      <w:r w:rsidRPr="001B0DDF">
        <w:rPr>
          <w:sz w:val="24"/>
          <w:szCs w:val="24"/>
          <w:lang w:val="en-US"/>
        </w:rPr>
        <w:t>PoE</w:t>
      </w:r>
      <w:r w:rsidR="00397A27" w:rsidRPr="001B0DDF">
        <w:rPr>
          <w:sz w:val="24"/>
          <w:szCs w:val="24"/>
          <w:lang w:val="ru-RU"/>
        </w:rPr>
        <w:t xml:space="preserve"> </w:t>
      </w:r>
      <w:r w:rsidRPr="001B0DDF">
        <w:rPr>
          <w:sz w:val="24"/>
          <w:szCs w:val="24"/>
          <w:lang w:val="ru-RU"/>
        </w:rPr>
        <w:t>-</w:t>
      </w:r>
      <w:r w:rsidR="00397A27" w:rsidRPr="001B0DDF">
        <w:rPr>
          <w:sz w:val="24"/>
          <w:szCs w:val="24"/>
          <w:lang w:val="ru-RU"/>
        </w:rPr>
        <w:t xml:space="preserve"> </w:t>
      </w:r>
      <w:r w:rsidRPr="001B0DDF">
        <w:rPr>
          <w:sz w:val="24"/>
          <w:szCs w:val="24"/>
          <w:lang w:val="ru-RU"/>
        </w:rPr>
        <w:t>инжектор</w:t>
      </w:r>
      <w:r w:rsidRPr="001B0DDF">
        <w:rPr>
          <w:sz w:val="24"/>
          <w:szCs w:val="24"/>
        </w:rPr>
        <w:t xml:space="preserve"> NBLP-300</w:t>
      </w:r>
      <w:r w:rsidR="00E47A86" w:rsidRPr="001B0DDF">
        <w:rPr>
          <w:sz w:val="24"/>
          <w:szCs w:val="24"/>
          <w:lang w:val="ru-RU"/>
        </w:rPr>
        <w:t xml:space="preserve"> </w:t>
      </w:r>
      <w:r w:rsidR="00572F49" w:rsidRPr="001B0DDF">
        <w:rPr>
          <w:sz w:val="24"/>
          <w:szCs w:val="24"/>
        </w:rPr>
        <w:t>предназначен для обеспечения работоспособно</w:t>
      </w:r>
      <w:r w:rsidR="00E47A86" w:rsidRPr="001B0DDF">
        <w:rPr>
          <w:sz w:val="24"/>
          <w:szCs w:val="24"/>
        </w:rPr>
        <w:t xml:space="preserve">сти видеокамер бренда Nobelic, Ivideon, </w:t>
      </w:r>
      <w:r w:rsidR="00572F49" w:rsidRPr="001B0DDF">
        <w:rPr>
          <w:sz w:val="24"/>
          <w:szCs w:val="24"/>
        </w:rPr>
        <w:t>V и других устройств</w:t>
      </w:r>
      <w:r w:rsidR="00E47A86" w:rsidRPr="001B0DDF">
        <w:rPr>
          <w:sz w:val="24"/>
          <w:szCs w:val="24"/>
          <w:lang w:val="ru-RU"/>
        </w:rPr>
        <w:t>,</w:t>
      </w:r>
      <w:r w:rsidR="00572F49" w:rsidRPr="001B0DDF">
        <w:rPr>
          <w:sz w:val="24"/>
          <w:szCs w:val="24"/>
        </w:rPr>
        <w:t xml:space="preserve"> которы</w:t>
      </w:r>
      <w:r w:rsidRPr="001B0DDF">
        <w:rPr>
          <w:sz w:val="24"/>
          <w:szCs w:val="24"/>
        </w:rPr>
        <w:t xml:space="preserve">е поддерживают </w:t>
      </w:r>
      <w:r w:rsidRPr="001B0DDF">
        <w:rPr>
          <w:sz w:val="24"/>
          <w:szCs w:val="24"/>
          <w:lang w:val="ru-RU"/>
        </w:rPr>
        <w:t xml:space="preserve">питание и </w:t>
      </w:r>
      <w:r w:rsidR="00AC7FDB" w:rsidRPr="001B0DDF">
        <w:rPr>
          <w:sz w:val="24"/>
          <w:szCs w:val="24"/>
          <w:lang w:val="ru-RU"/>
        </w:rPr>
        <w:t xml:space="preserve">передачу данных с помощью </w:t>
      </w:r>
      <w:r w:rsidR="007A5D91">
        <w:rPr>
          <w:sz w:val="24"/>
          <w:szCs w:val="24"/>
          <w:lang w:val="ru-RU"/>
        </w:rPr>
        <w:t xml:space="preserve">технологии </w:t>
      </w:r>
      <w:r w:rsidR="00AC7FDB" w:rsidRPr="001B0DDF">
        <w:rPr>
          <w:sz w:val="24"/>
          <w:szCs w:val="24"/>
          <w:lang w:val="en-US"/>
        </w:rPr>
        <w:t>PoE</w:t>
      </w:r>
      <w:r w:rsidR="00AC7FDB" w:rsidRPr="001B0DDF">
        <w:rPr>
          <w:sz w:val="24"/>
          <w:szCs w:val="24"/>
        </w:rPr>
        <w:t xml:space="preserve"> (роутеры, антенны, GSM-модемы)</w:t>
      </w:r>
      <w:r w:rsidR="007A5D91">
        <w:rPr>
          <w:sz w:val="24"/>
          <w:szCs w:val="24"/>
          <w:lang w:val="ru-RU"/>
        </w:rPr>
        <w:t>,</w:t>
      </w:r>
      <w:r w:rsidR="00AC7FDB" w:rsidRPr="001B0DDF">
        <w:rPr>
          <w:sz w:val="24"/>
          <w:szCs w:val="24"/>
        </w:rPr>
        <w:t xml:space="preserve"> осуществляем</w:t>
      </w:r>
      <w:r w:rsidR="005F1F80">
        <w:rPr>
          <w:sz w:val="24"/>
          <w:szCs w:val="24"/>
          <w:lang w:val="ru-RU"/>
        </w:rPr>
        <w:t>о</w:t>
      </w:r>
      <w:r w:rsidR="00AC7FDB" w:rsidRPr="001B0DDF">
        <w:rPr>
          <w:sz w:val="24"/>
          <w:szCs w:val="24"/>
        </w:rPr>
        <w:t xml:space="preserve">й через кабель витой пары с разъёмами </w:t>
      </w:r>
      <w:r w:rsidR="00AC7FDB" w:rsidRPr="001B0DDF">
        <w:rPr>
          <w:sz w:val="24"/>
          <w:szCs w:val="24"/>
          <w:lang w:val="en-US"/>
        </w:rPr>
        <w:t>RJ</w:t>
      </w:r>
      <w:r w:rsidR="007A5D91">
        <w:rPr>
          <w:sz w:val="24"/>
          <w:szCs w:val="24"/>
          <w:lang w:val="ru-RU"/>
        </w:rPr>
        <w:t>-</w:t>
      </w:r>
      <w:r w:rsidR="00AC7FDB" w:rsidRPr="001B0DDF">
        <w:rPr>
          <w:sz w:val="24"/>
          <w:szCs w:val="24"/>
          <w:lang w:val="ru-RU"/>
        </w:rPr>
        <w:t>45</w:t>
      </w:r>
    </w:p>
    <w:p w14:paraId="2E331A3C" w14:textId="06D09AB2" w:rsidR="00887B7A" w:rsidRPr="001B0DDF" w:rsidRDefault="00AC7FDB">
      <w:pPr>
        <w:spacing w:after="240"/>
        <w:rPr>
          <w:sz w:val="24"/>
          <w:szCs w:val="24"/>
          <w:lang w:val="ru-RU"/>
        </w:rPr>
      </w:pPr>
      <w:r w:rsidRPr="001B0DDF">
        <w:rPr>
          <w:sz w:val="24"/>
          <w:szCs w:val="24"/>
          <w:lang w:val="en-US"/>
        </w:rPr>
        <w:t>PoE</w:t>
      </w:r>
      <w:r w:rsidRPr="001B0DDF">
        <w:rPr>
          <w:sz w:val="24"/>
          <w:szCs w:val="24"/>
          <w:lang w:val="ru-RU"/>
        </w:rPr>
        <w:t>-инжектор</w:t>
      </w:r>
      <w:r w:rsidR="00572F49" w:rsidRPr="001B0DDF">
        <w:rPr>
          <w:sz w:val="24"/>
          <w:szCs w:val="24"/>
        </w:rPr>
        <w:t xml:space="preserve"> исполнен в пластиковом корпусе чёрного цвета и поддерживает работу в сетях с напряжением AC 100-240</w:t>
      </w:r>
      <w:r w:rsidR="007A5D91">
        <w:rPr>
          <w:sz w:val="24"/>
          <w:szCs w:val="24"/>
          <w:lang w:val="ru-RU"/>
        </w:rPr>
        <w:t>В</w:t>
      </w:r>
      <w:r w:rsidR="00572F49" w:rsidRPr="001B0DDF">
        <w:rPr>
          <w:sz w:val="24"/>
          <w:szCs w:val="24"/>
        </w:rPr>
        <w:t>/47-63Гц</w:t>
      </w:r>
      <w:r w:rsidRPr="001B0DDF">
        <w:rPr>
          <w:sz w:val="24"/>
          <w:szCs w:val="24"/>
          <w:lang w:val="ru-RU"/>
        </w:rPr>
        <w:t xml:space="preserve">. Вилка подключения имеет разъём </w:t>
      </w:r>
      <w:r w:rsidR="00887B7A" w:rsidRPr="001B0DDF">
        <w:rPr>
          <w:sz w:val="24"/>
          <w:szCs w:val="24"/>
        </w:rPr>
        <w:t xml:space="preserve">EU </w:t>
      </w:r>
      <w:r w:rsidR="00397A27" w:rsidRPr="001B0DDF">
        <w:rPr>
          <w:sz w:val="24"/>
          <w:szCs w:val="24"/>
          <w:lang w:val="ru-RU"/>
        </w:rPr>
        <w:t>на одном конце (для включения в розетку) и 3</w:t>
      </w:r>
      <w:r w:rsidR="002B7B14">
        <w:rPr>
          <w:sz w:val="24"/>
          <w:szCs w:val="24"/>
          <w:lang w:val="ru-RU"/>
        </w:rPr>
        <w:t xml:space="preserve">-пиновый </w:t>
      </w:r>
      <w:r w:rsidR="00397A27" w:rsidRPr="001B0DDF">
        <w:rPr>
          <w:sz w:val="24"/>
          <w:szCs w:val="24"/>
          <w:lang w:val="ru-RU"/>
        </w:rPr>
        <w:t xml:space="preserve">разъём типа </w:t>
      </w:r>
      <w:r w:rsidR="007A5D91">
        <w:rPr>
          <w:sz w:val="24"/>
          <w:szCs w:val="24"/>
          <w:lang w:val="ru-RU"/>
        </w:rPr>
        <w:t>«</w:t>
      </w:r>
      <w:r w:rsidR="00887B7A" w:rsidRPr="001B0DDF">
        <w:rPr>
          <w:sz w:val="24"/>
          <w:szCs w:val="24"/>
          <w:lang w:val="ru-RU"/>
        </w:rPr>
        <w:t>п</w:t>
      </w:r>
      <w:r w:rsidR="00397A27" w:rsidRPr="001B0DDF">
        <w:rPr>
          <w:sz w:val="24"/>
          <w:szCs w:val="24"/>
          <w:lang w:val="ru-RU"/>
        </w:rPr>
        <w:t>апа</w:t>
      </w:r>
      <w:r w:rsidR="007A5D91">
        <w:rPr>
          <w:sz w:val="24"/>
          <w:szCs w:val="24"/>
          <w:lang w:val="ru-RU"/>
        </w:rPr>
        <w:t>»</w:t>
      </w:r>
      <w:r w:rsidR="00397A27" w:rsidRPr="001B0DDF">
        <w:rPr>
          <w:sz w:val="24"/>
          <w:szCs w:val="24"/>
          <w:lang w:val="ru-RU"/>
        </w:rPr>
        <w:t xml:space="preserve"> для подключения к </w:t>
      </w:r>
      <w:r w:rsidR="00397A27" w:rsidRPr="001B0DDF">
        <w:rPr>
          <w:sz w:val="24"/>
          <w:szCs w:val="24"/>
          <w:lang w:val="en-US"/>
        </w:rPr>
        <w:t>PoE</w:t>
      </w:r>
      <w:r w:rsidR="00397A27" w:rsidRPr="001B0DDF">
        <w:rPr>
          <w:sz w:val="24"/>
          <w:szCs w:val="24"/>
          <w:lang w:val="ru-RU"/>
        </w:rPr>
        <w:t xml:space="preserve">-инжектору </w:t>
      </w:r>
      <w:r w:rsidR="00397A27" w:rsidRPr="001B0DDF">
        <w:rPr>
          <w:sz w:val="24"/>
          <w:szCs w:val="24"/>
          <w:lang w:val="en-US"/>
        </w:rPr>
        <w:t>NBLP</w:t>
      </w:r>
      <w:r w:rsidR="00397A27" w:rsidRPr="001B0DDF">
        <w:rPr>
          <w:sz w:val="24"/>
          <w:szCs w:val="24"/>
          <w:lang w:val="ru-RU"/>
        </w:rPr>
        <w:t>-300.</w:t>
      </w:r>
    </w:p>
    <w:p w14:paraId="798244EA" w14:textId="353AC528" w:rsidR="00887B7A" w:rsidRPr="001B0DDF" w:rsidRDefault="00887B7A" w:rsidP="00397A27">
      <w:pPr>
        <w:spacing w:after="240"/>
        <w:rPr>
          <w:sz w:val="24"/>
          <w:szCs w:val="24"/>
          <w:lang w:val="ru-RU"/>
        </w:rPr>
      </w:pPr>
      <w:r w:rsidRPr="001B0DDF">
        <w:rPr>
          <w:sz w:val="24"/>
          <w:szCs w:val="24"/>
          <w:lang w:val="en-US"/>
        </w:rPr>
        <w:t>C</w:t>
      </w:r>
      <w:r w:rsidRPr="001B0DDF">
        <w:rPr>
          <w:sz w:val="24"/>
          <w:szCs w:val="24"/>
          <w:lang w:val="ru-RU"/>
        </w:rPr>
        <w:t xml:space="preserve"> фронтальной стороны представлены 2 гнезда</w:t>
      </w:r>
      <w:r w:rsidRPr="001B0DDF">
        <w:rPr>
          <w:sz w:val="24"/>
          <w:szCs w:val="24"/>
        </w:rPr>
        <w:t xml:space="preserve"> </w:t>
      </w:r>
      <w:r w:rsidRPr="001B0DDF">
        <w:rPr>
          <w:sz w:val="24"/>
          <w:szCs w:val="24"/>
          <w:lang w:val="en-US"/>
        </w:rPr>
        <w:t>RJ</w:t>
      </w:r>
      <w:r w:rsidRPr="001B0DDF">
        <w:rPr>
          <w:sz w:val="24"/>
          <w:szCs w:val="24"/>
          <w:lang w:val="ru-RU"/>
        </w:rPr>
        <w:t xml:space="preserve">-45 </w:t>
      </w:r>
      <w:r w:rsidRPr="001B0DDF">
        <w:rPr>
          <w:sz w:val="24"/>
          <w:szCs w:val="24"/>
        </w:rPr>
        <w:t xml:space="preserve">10/100/1000 </w:t>
      </w:r>
      <w:r w:rsidR="002B7B14">
        <w:rPr>
          <w:sz w:val="24"/>
          <w:szCs w:val="24"/>
          <w:lang w:val="ru-RU"/>
        </w:rPr>
        <w:t>Мбит/с</w:t>
      </w:r>
      <w:r w:rsidRPr="001B0DDF">
        <w:rPr>
          <w:sz w:val="24"/>
          <w:szCs w:val="24"/>
          <w:lang w:val="ru-RU"/>
        </w:rPr>
        <w:t xml:space="preserve">. Схема подключения оборудования к </w:t>
      </w:r>
      <w:r w:rsidRPr="001B0DDF">
        <w:rPr>
          <w:sz w:val="24"/>
          <w:szCs w:val="24"/>
          <w:lang w:val="en-US"/>
        </w:rPr>
        <w:t>PoE</w:t>
      </w:r>
      <w:r w:rsidRPr="002B7B14">
        <w:rPr>
          <w:sz w:val="24"/>
          <w:szCs w:val="24"/>
          <w:lang w:val="ru-RU"/>
        </w:rPr>
        <w:t>-инжектору</w:t>
      </w:r>
      <w:r w:rsidRPr="001B0DDF">
        <w:rPr>
          <w:sz w:val="24"/>
          <w:szCs w:val="24"/>
          <w:lang w:val="ru-RU"/>
        </w:rPr>
        <w:t xml:space="preserve"> представлена </w:t>
      </w:r>
      <w:r w:rsidR="007A5D91">
        <w:rPr>
          <w:sz w:val="24"/>
          <w:szCs w:val="24"/>
          <w:lang w:val="ru-RU"/>
        </w:rPr>
        <w:t>ниже</w:t>
      </w:r>
      <w:r w:rsidRPr="001B0DDF">
        <w:rPr>
          <w:sz w:val="24"/>
          <w:szCs w:val="24"/>
          <w:lang w:val="ru-RU"/>
        </w:rPr>
        <w:t>.</w:t>
      </w:r>
    </w:p>
    <w:p w14:paraId="159AC30A" w14:textId="77777777" w:rsidR="0043608A" w:rsidRPr="00887B7A" w:rsidRDefault="00572F49" w:rsidP="00397A27">
      <w:pPr>
        <w:spacing w:after="240"/>
        <w:rPr>
          <w:sz w:val="24"/>
          <w:szCs w:val="24"/>
          <w:lang w:val="ru-RU"/>
        </w:rPr>
      </w:pPr>
      <w:r>
        <w:rPr>
          <w:b/>
          <w:sz w:val="26"/>
          <w:szCs w:val="26"/>
        </w:rPr>
        <w:t>Комплектация</w:t>
      </w:r>
    </w:p>
    <w:p w14:paraId="6D391E30" w14:textId="77777777" w:rsidR="0043608A" w:rsidRDefault="00572F49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AC7FDB">
        <w:rPr>
          <w:sz w:val="24"/>
          <w:szCs w:val="24"/>
          <w:lang w:val="en-US"/>
        </w:rPr>
        <w:t>PoE</w:t>
      </w:r>
      <w:r w:rsidR="00AC7FDB" w:rsidRPr="00887B7A">
        <w:rPr>
          <w:sz w:val="24"/>
          <w:szCs w:val="24"/>
          <w:lang w:val="ru-RU"/>
        </w:rPr>
        <w:t>-инжектор</w:t>
      </w:r>
      <w:r>
        <w:rPr>
          <w:sz w:val="24"/>
          <w:szCs w:val="24"/>
        </w:rPr>
        <w:t xml:space="preserve"> – 1шт; </w:t>
      </w:r>
    </w:p>
    <w:p w14:paraId="4348032F" w14:textId="04CC41B9" w:rsidR="00AC7FDB" w:rsidRPr="00397A27" w:rsidRDefault="00572F49">
      <w:pPr>
        <w:spacing w:after="240"/>
        <w:ind w:left="720"/>
        <w:rPr>
          <w:sz w:val="24"/>
          <w:szCs w:val="24"/>
          <w:lang w:val="ru-RU"/>
        </w:rPr>
      </w:pPr>
      <w:r>
        <w:rPr>
          <w:sz w:val="24"/>
          <w:szCs w:val="24"/>
        </w:rPr>
        <w:t>2.</w:t>
      </w:r>
      <w:r w:rsidR="00AC7FDB">
        <w:rPr>
          <w:sz w:val="24"/>
          <w:szCs w:val="24"/>
          <w:lang w:val="ru-RU"/>
        </w:rPr>
        <w:t xml:space="preserve"> Кабель питания с вилкой</w:t>
      </w:r>
      <w:r w:rsidR="00887B7A">
        <w:rPr>
          <w:sz w:val="24"/>
          <w:szCs w:val="24"/>
          <w:lang w:val="ru-RU"/>
        </w:rPr>
        <w:t xml:space="preserve"> </w:t>
      </w:r>
      <w:r w:rsidR="00887B7A">
        <w:rPr>
          <w:sz w:val="24"/>
          <w:szCs w:val="24"/>
        </w:rPr>
        <w:t>EU PLUG</w:t>
      </w:r>
      <w:r w:rsidR="00AC7FDB">
        <w:rPr>
          <w:sz w:val="24"/>
          <w:szCs w:val="24"/>
          <w:lang w:val="ru-RU"/>
        </w:rPr>
        <w:t xml:space="preserve"> (</w:t>
      </w:r>
      <w:r w:rsidR="00397A27">
        <w:rPr>
          <w:sz w:val="24"/>
          <w:szCs w:val="24"/>
          <w:lang w:val="en-US"/>
        </w:rPr>
        <w:t>AC</w:t>
      </w:r>
      <w:r w:rsidR="00397A27">
        <w:rPr>
          <w:sz w:val="24"/>
          <w:szCs w:val="24"/>
        </w:rPr>
        <w:t>100-240</w:t>
      </w:r>
      <w:r w:rsidR="007A5D91">
        <w:rPr>
          <w:sz w:val="24"/>
          <w:szCs w:val="24"/>
          <w:lang w:val="ru-RU"/>
        </w:rPr>
        <w:t>В</w:t>
      </w:r>
      <w:r w:rsidR="00397A27">
        <w:rPr>
          <w:sz w:val="24"/>
          <w:szCs w:val="24"/>
        </w:rPr>
        <w:t>/47-63Гц</w:t>
      </w:r>
      <w:r w:rsidR="00397A27" w:rsidRPr="00397A27">
        <w:rPr>
          <w:sz w:val="24"/>
          <w:szCs w:val="24"/>
          <w:lang w:val="ru-RU"/>
        </w:rPr>
        <w:t>)</w:t>
      </w:r>
      <w:r w:rsidR="007A5D91">
        <w:rPr>
          <w:sz w:val="24"/>
          <w:szCs w:val="24"/>
          <w:lang w:val="ru-RU"/>
        </w:rPr>
        <w:t xml:space="preserve"> – 1 шт;</w:t>
      </w:r>
    </w:p>
    <w:p w14:paraId="3CAF03B5" w14:textId="77777777" w:rsidR="0043608A" w:rsidRDefault="00397A27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  <w:lang w:val="ru-RU"/>
        </w:rPr>
        <w:t>3</w:t>
      </w:r>
      <w:r w:rsidRPr="00397A27">
        <w:rPr>
          <w:sz w:val="24"/>
          <w:szCs w:val="24"/>
          <w:lang w:val="ru-RU"/>
        </w:rPr>
        <w:t xml:space="preserve">. </w:t>
      </w:r>
      <w:r w:rsidR="00572F49">
        <w:rPr>
          <w:sz w:val="24"/>
          <w:szCs w:val="24"/>
        </w:rPr>
        <w:t>Руководство по эксплуатации – 1шт;</w:t>
      </w:r>
    </w:p>
    <w:p w14:paraId="212E043B" w14:textId="77777777" w:rsidR="0043608A" w:rsidRDefault="00397A27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</w:rPr>
        <w:t>4</w:t>
      </w:r>
      <w:r w:rsidR="00572F49">
        <w:rPr>
          <w:sz w:val="24"/>
          <w:szCs w:val="24"/>
        </w:rPr>
        <w:t xml:space="preserve">. Упаковка – 1шт. </w:t>
      </w:r>
    </w:p>
    <w:p w14:paraId="7D651E3A" w14:textId="77777777" w:rsidR="0043608A" w:rsidRDefault="00572F49">
      <w:pPr>
        <w:numPr>
          <w:ilvl w:val="0"/>
          <w:numId w:val="1"/>
        </w:numPr>
        <w:spacing w:after="240"/>
        <w:rPr>
          <w:b/>
          <w:sz w:val="26"/>
          <w:szCs w:val="26"/>
        </w:rPr>
      </w:pPr>
      <w:r>
        <w:rPr>
          <w:b/>
          <w:sz w:val="26"/>
          <w:szCs w:val="26"/>
        </w:rPr>
        <w:t>Характеристики блока питания</w:t>
      </w:r>
    </w:p>
    <w:p w14:paraId="2B458C42" w14:textId="2326B602" w:rsidR="0043608A" w:rsidRPr="00887B7A" w:rsidRDefault="00572F49">
      <w:pPr>
        <w:spacing w:after="240"/>
        <w:ind w:left="720"/>
        <w:rPr>
          <w:sz w:val="24"/>
          <w:szCs w:val="24"/>
          <w:lang w:val="ru-RU"/>
        </w:rPr>
      </w:pPr>
      <w:r>
        <w:rPr>
          <w:sz w:val="24"/>
          <w:szCs w:val="24"/>
        </w:rPr>
        <w:t>Входное напряжение: AC 100-240</w:t>
      </w:r>
      <w:r w:rsidR="007A5D91">
        <w:rPr>
          <w:sz w:val="24"/>
          <w:szCs w:val="24"/>
          <w:lang w:val="ru-RU"/>
        </w:rPr>
        <w:t>В</w:t>
      </w:r>
      <w:r w:rsidR="005F1F80" w:rsidRPr="005F1F8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/</w:t>
      </w:r>
      <w:r w:rsidR="005F1F80" w:rsidRPr="005F1F8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47-63</w:t>
      </w:r>
      <w:r w:rsidR="005F1F80" w:rsidRPr="005F1F80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Гц</w:t>
      </w:r>
      <w:r w:rsidR="007A5D91">
        <w:rPr>
          <w:sz w:val="24"/>
          <w:szCs w:val="24"/>
          <w:lang w:val="ru-RU"/>
        </w:rPr>
        <w:t xml:space="preserve"> </w:t>
      </w:r>
      <w:r w:rsidR="00887B7A" w:rsidRPr="00887B7A">
        <w:rPr>
          <w:sz w:val="24"/>
          <w:szCs w:val="24"/>
          <w:lang w:val="ru-RU"/>
        </w:rPr>
        <w:t>(0.7</w:t>
      </w:r>
      <w:r w:rsidR="00887B7A">
        <w:rPr>
          <w:sz w:val="24"/>
          <w:szCs w:val="24"/>
          <w:lang w:val="en-US"/>
        </w:rPr>
        <w:t>A</w:t>
      </w:r>
      <w:r w:rsidR="00887B7A" w:rsidRPr="00887B7A">
        <w:rPr>
          <w:sz w:val="24"/>
          <w:szCs w:val="24"/>
          <w:lang w:val="ru-RU"/>
        </w:rPr>
        <w:t>)</w:t>
      </w:r>
      <w:r w:rsidR="007A5D91">
        <w:rPr>
          <w:sz w:val="24"/>
          <w:szCs w:val="24"/>
          <w:lang w:val="ru-RU"/>
        </w:rPr>
        <w:t>;</w:t>
      </w:r>
    </w:p>
    <w:p w14:paraId="26229D1D" w14:textId="7A0B6B77" w:rsidR="0043608A" w:rsidRPr="00887B7A" w:rsidRDefault="00572F49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Выходное напряжение: </w:t>
      </w:r>
      <w:r w:rsidR="00887B7A" w:rsidRPr="002B7B14">
        <w:rPr>
          <w:sz w:val="24"/>
          <w:szCs w:val="24"/>
        </w:rPr>
        <w:t>DC</w:t>
      </w:r>
      <w:r w:rsidR="005F1F80" w:rsidRPr="005F1F80">
        <w:rPr>
          <w:sz w:val="24"/>
          <w:szCs w:val="24"/>
          <w:lang w:val="ru-RU"/>
        </w:rPr>
        <w:t xml:space="preserve"> </w:t>
      </w:r>
      <w:r w:rsidR="00887B7A" w:rsidRPr="002B7B14">
        <w:rPr>
          <w:sz w:val="24"/>
          <w:szCs w:val="24"/>
        </w:rPr>
        <w:t>48~56</w:t>
      </w:r>
      <w:r w:rsidR="007A5D91">
        <w:rPr>
          <w:sz w:val="24"/>
          <w:szCs w:val="24"/>
          <w:lang w:val="ru-RU"/>
        </w:rPr>
        <w:t>В</w:t>
      </w:r>
      <w:r w:rsidR="00887B7A" w:rsidRPr="002B7B14">
        <w:rPr>
          <w:sz w:val="24"/>
          <w:szCs w:val="24"/>
        </w:rPr>
        <w:t>; 30</w:t>
      </w:r>
      <w:r w:rsidR="007A5D91">
        <w:rPr>
          <w:sz w:val="24"/>
          <w:szCs w:val="24"/>
          <w:lang w:val="ru-RU"/>
        </w:rPr>
        <w:t>Вт</w:t>
      </w:r>
      <w:r>
        <w:rPr>
          <w:sz w:val="24"/>
          <w:szCs w:val="24"/>
        </w:rPr>
        <w:t>;</w:t>
      </w:r>
    </w:p>
    <w:p w14:paraId="45EC7B67" w14:textId="77777777" w:rsidR="007A5D91" w:rsidRDefault="00887B7A">
      <w:pPr>
        <w:spacing w:after="240"/>
        <w:ind w:left="720"/>
        <w:rPr>
          <w:rStyle w:val="jlqj4b"/>
          <w:sz w:val="24"/>
          <w:szCs w:val="24"/>
          <w:lang w:val="ru-RU"/>
        </w:rPr>
      </w:pPr>
      <w:r w:rsidRPr="00887B7A">
        <w:rPr>
          <w:rStyle w:val="jlqj4b"/>
          <w:sz w:val="24"/>
          <w:szCs w:val="24"/>
        </w:rPr>
        <w:t>Назначение контактов и полярность: 4/5 (+), 7/8 (-)</w:t>
      </w:r>
      <w:r w:rsidR="007A5D91">
        <w:rPr>
          <w:rStyle w:val="jlqj4b"/>
          <w:sz w:val="24"/>
          <w:szCs w:val="24"/>
          <w:lang w:val="ru-RU"/>
        </w:rPr>
        <w:t>;</w:t>
      </w:r>
    </w:p>
    <w:p w14:paraId="1E97D22A" w14:textId="6173DC10" w:rsidR="00887B7A" w:rsidRDefault="008F6598">
      <w:pPr>
        <w:spacing w:after="240"/>
        <w:ind w:left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Максимальный </w:t>
      </w:r>
      <w:r w:rsidR="00572F49">
        <w:rPr>
          <w:sz w:val="24"/>
          <w:szCs w:val="24"/>
        </w:rPr>
        <w:t>ток</w:t>
      </w:r>
      <w:r w:rsidR="00887B7A">
        <w:rPr>
          <w:sz w:val="24"/>
          <w:szCs w:val="24"/>
          <w:lang w:val="ru-RU"/>
        </w:rPr>
        <w:t xml:space="preserve"> и мощность</w:t>
      </w:r>
      <w:r w:rsidR="00572F49">
        <w:rPr>
          <w:sz w:val="24"/>
          <w:szCs w:val="24"/>
        </w:rPr>
        <w:t>:</w:t>
      </w:r>
      <w:r w:rsidR="00E47A86">
        <w:rPr>
          <w:sz w:val="24"/>
          <w:szCs w:val="24"/>
          <w:lang w:val="ru-RU"/>
        </w:rPr>
        <w:t xml:space="preserve"> </w:t>
      </w:r>
      <w:r w:rsidR="00887B7A">
        <w:rPr>
          <w:sz w:val="24"/>
          <w:szCs w:val="24"/>
        </w:rPr>
        <w:t xml:space="preserve">0.6A / </w:t>
      </w:r>
      <w:r w:rsidR="00887B7A">
        <w:rPr>
          <w:sz w:val="24"/>
          <w:szCs w:val="24"/>
          <w:lang w:val="ru-RU"/>
        </w:rPr>
        <w:t>30</w:t>
      </w:r>
      <w:r w:rsidR="007A5D91">
        <w:rPr>
          <w:sz w:val="24"/>
          <w:szCs w:val="24"/>
          <w:lang w:val="ru-RU"/>
        </w:rPr>
        <w:t>Вт</w:t>
      </w:r>
      <w:r w:rsidR="00E47A86">
        <w:rPr>
          <w:sz w:val="24"/>
          <w:szCs w:val="24"/>
          <w:lang w:val="ru-RU"/>
        </w:rPr>
        <w:t>;</w:t>
      </w:r>
    </w:p>
    <w:p w14:paraId="41664D9B" w14:textId="77777777" w:rsidR="0043608A" w:rsidRDefault="00572F49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</w:rPr>
        <w:t>Условия эксплуатации:</w:t>
      </w:r>
      <w:r w:rsidR="00E47A86">
        <w:rPr>
          <w:sz w:val="24"/>
          <w:szCs w:val="24"/>
          <w:lang w:val="ru-RU"/>
        </w:rPr>
        <w:t xml:space="preserve"> </w:t>
      </w:r>
      <w:r w:rsidR="00887B7A">
        <w:rPr>
          <w:sz w:val="24"/>
          <w:szCs w:val="24"/>
        </w:rPr>
        <w:t>0 до 45</w:t>
      </w:r>
      <w:r>
        <w:rPr>
          <w:sz w:val="24"/>
          <w:szCs w:val="24"/>
        </w:rPr>
        <w:t>°C;</w:t>
      </w:r>
    </w:p>
    <w:p w14:paraId="0CBBFD91" w14:textId="77777777" w:rsidR="0043608A" w:rsidRDefault="00572F49">
      <w:pPr>
        <w:spacing w:after="240"/>
        <w:ind w:left="720"/>
        <w:rPr>
          <w:sz w:val="24"/>
          <w:szCs w:val="24"/>
        </w:rPr>
      </w:pPr>
      <w:r>
        <w:rPr>
          <w:sz w:val="24"/>
          <w:szCs w:val="24"/>
        </w:rPr>
        <w:t>Защита от перегрузок по току;</w:t>
      </w:r>
    </w:p>
    <w:p w14:paraId="22FB5761" w14:textId="4B39A546" w:rsidR="0043608A" w:rsidRPr="00F739B5" w:rsidRDefault="00572F49">
      <w:pPr>
        <w:spacing w:after="240"/>
        <w:ind w:left="720"/>
        <w:rPr>
          <w:sz w:val="24"/>
          <w:szCs w:val="24"/>
          <w:lang w:val="en-US"/>
        </w:rPr>
      </w:pPr>
      <w:r>
        <w:rPr>
          <w:sz w:val="24"/>
          <w:szCs w:val="24"/>
        </w:rPr>
        <w:t>Штекеры</w:t>
      </w:r>
      <w:r w:rsidRPr="00887B7A">
        <w:rPr>
          <w:sz w:val="24"/>
          <w:szCs w:val="24"/>
          <w:lang w:val="en-US"/>
        </w:rPr>
        <w:t>: AC 110-220</w:t>
      </w:r>
      <w:r>
        <w:rPr>
          <w:sz w:val="24"/>
          <w:szCs w:val="24"/>
        </w:rPr>
        <w:t>В</w:t>
      </w:r>
      <w:r w:rsidRPr="00887B7A">
        <w:rPr>
          <w:sz w:val="24"/>
          <w:szCs w:val="24"/>
          <w:lang w:val="en-US"/>
        </w:rPr>
        <w:t xml:space="preserve"> EU PLUG, </w:t>
      </w:r>
      <w:r w:rsidR="00887B7A">
        <w:rPr>
          <w:sz w:val="24"/>
          <w:szCs w:val="24"/>
          <w:lang w:val="en-US"/>
        </w:rPr>
        <w:t>RJ-45 (Data IN / PoE OUT)</w:t>
      </w:r>
      <w:r w:rsidR="00F739B5" w:rsidRPr="00F739B5">
        <w:rPr>
          <w:sz w:val="24"/>
          <w:szCs w:val="24"/>
          <w:lang w:val="en-US"/>
        </w:rPr>
        <w:t>;</w:t>
      </w:r>
    </w:p>
    <w:p w14:paraId="1F53E474" w14:textId="77777777" w:rsidR="00887B7A" w:rsidRDefault="00887B7A" w:rsidP="00887B7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</w:t>
      </w:r>
      <w:r>
        <w:rPr>
          <w:sz w:val="24"/>
          <w:szCs w:val="24"/>
          <w:lang w:val="ru-RU"/>
        </w:rPr>
        <w:t>Поддерживаемые</w:t>
      </w:r>
      <w:r w:rsidRPr="00887B7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ru-RU"/>
        </w:rPr>
        <w:t>стандарты</w:t>
      </w:r>
      <w:r w:rsidRPr="00887B7A">
        <w:rPr>
          <w:sz w:val="24"/>
          <w:szCs w:val="24"/>
          <w:lang w:val="en-US"/>
        </w:rPr>
        <w:t>:</w:t>
      </w:r>
    </w:p>
    <w:p w14:paraId="7070032A" w14:textId="00CD06F3" w:rsidR="00887B7A" w:rsidRPr="008F6598" w:rsidRDefault="00887B7A" w:rsidP="007A5D91">
      <w:pPr>
        <w:ind w:left="709"/>
        <w:rPr>
          <w:lang w:val="en-US"/>
        </w:rPr>
      </w:pPr>
      <w:r w:rsidRPr="00887B7A">
        <w:rPr>
          <w:sz w:val="24"/>
          <w:szCs w:val="24"/>
          <w:lang w:val="en-US"/>
        </w:rPr>
        <w:t xml:space="preserve">IEEE 802.3 </w:t>
      </w:r>
      <w:r w:rsidR="007A5D91" w:rsidRPr="007A5D91">
        <w:rPr>
          <w:sz w:val="24"/>
          <w:szCs w:val="24"/>
          <w:lang w:val="en-US"/>
        </w:rPr>
        <w:t xml:space="preserve">– </w:t>
      </w:r>
      <w:r w:rsidRPr="00887B7A">
        <w:rPr>
          <w:sz w:val="24"/>
          <w:szCs w:val="24"/>
          <w:lang w:val="en-US"/>
        </w:rPr>
        <w:t xml:space="preserve">10Base-T, IEEE 802.3u </w:t>
      </w:r>
      <w:r w:rsidR="007A5D91" w:rsidRPr="007A5D91">
        <w:rPr>
          <w:sz w:val="24"/>
          <w:szCs w:val="24"/>
          <w:lang w:val="en-US"/>
        </w:rPr>
        <w:t xml:space="preserve">– </w:t>
      </w:r>
      <w:r w:rsidR="00534A25">
        <w:rPr>
          <w:sz w:val="24"/>
          <w:szCs w:val="24"/>
          <w:lang w:val="en-US"/>
        </w:rPr>
        <w:t>1</w:t>
      </w:r>
      <w:r w:rsidRPr="00887B7A">
        <w:rPr>
          <w:sz w:val="24"/>
          <w:szCs w:val="24"/>
          <w:lang w:val="en-US"/>
        </w:rPr>
        <w:t>00Base-Tx</w:t>
      </w:r>
      <w:r w:rsidR="007A5D91" w:rsidRPr="007A5D91">
        <w:rPr>
          <w:lang w:val="en-US"/>
        </w:rPr>
        <w:t>,</w:t>
      </w:r>
      <w:r w:rsidR="007A5D91">
        <w:rPr>
          <w:lang w:val="en-US"/>
        </w:rPr>
        <w:t xml:space="preserve"> </w:t>
      </w:r>
      <w:r w:rsidR="007A5D91" w:rsidRPr="00887B7A">
        <w:rPr>
          <w:sz w:val="24"/>
          <w:szCs w:val="24"/>
          <w:lang w:val="en-US"/>
        </w:rPr>
        <w:t>IEEE 802.3</w:t>
      </w:r>
      <w:r w:rsidR="005F1F80">
        <w:rPr>
          <w:sz w:val="24"/>
          <w:szCs w:val="24"/>
          <w:lang w:val="en-US"/>
        </w:rPr>
        <w:t>ab – 1000Base-T</w:t>
      </w:r>
      <w:r w:rsidR="007A5D91">
        <w:rPr>
          <w:sz w:val="24"/>
          <w:szCs w:val="24"/>
          <w:lang w:val="en-US"/>
        </w:rPr>
        <w:t xml:space="preserve">, </w:t>
      </w:r>
      <w:r w:rsidR="007A5D91" w:rsidRPr="007A5D91">
        <w:rPr>
          <w:sz w:val="24"/>
          <w:szCs w:val="24"/>
          <w:lang w:val="en-US"/>
        </w:rPr>
        <w:t>IEEE 802.3af/at</w:t>
      </w:r>
      <w:r w:rsidR="008F6598" w:rsidRPr="008F6598">
        <w:rPr>
          <w:sz w:val="24"/>
          <w:szCs w:val="24"/>
          <w:lang w:val="en-US"/>
        </w:rPr>
        <w:t xml:space="preserve"> </w:t>
      </w:r>
      <w:r w:rsidR="008F6598">
        <w:rPr>
          <w:sz w:val="24"/>
          <w:szCs w:val="24"/>
          <w:lang w:val="en-US"/>
        </w:rPr>
        <w:t>–</w:t>
      </w:r>
      <w:r w:rsidR="008F6598" w:rsidRPr="008F6598">
        <w:rPr>
          <w:sz w:val="24"/>
          <w:szCs w:val="24"/>
          <w:lang w:val="en-US"/>
        </w:rPr>
        <w:t xml:space="preserve"> </w:t>
      </w:r>
      <w:r w:rsidR="008F6598">
        <w:rPr>
          <w:sz w:val="24"/>
          <w:szCs w:val="24"/>
          <w:lang w:val="en-US"/>
        </w:rPr>
        <w:t>PoE/PoE+</w:t>
      </w:r>
    </w:p>
    <w:p w14:paraId="143657F9" w14:textId="77777777" w:rsidR="00887B7A" w:rsidRPr="00887B7A" w:rsidRDefault="00887B7A" w:rsidP="00887B7A">
      <w:pPr>
        <w:rPr>
          <w:lang w:val="en-US"/>
        </w:rPr>
      </w:pPr>
    </w:p>
    <w:p w14:paraId="03D9ACB9" w14:textId="77777777" w:rsidR="00887B7A" w:rsidRDefault="00887B7A" w:rsidP="00887B7A">
      <w:pPr>
        <w:rPr>
          <w:sz w:val="24"/>
          <w:szCs w:val="24"/>
        </w:rPr>
      </w:pPr>
      <w:r w:rsidRPr="00534A25">
        <w:rPr>
          <w:sz w:val="24"/>
          <w:szCs w:val="24"/>
          <w:lang w:val="en-US"/>
        </w:rPr>
        <w:t xml:space="preserve">           </w:t>
      </w:r>
      <w:r w:rsidR="00E47A86">
        <w:rPr>
          <w:sz w:val="24"/>
          <w:szCs w:val="24"/>
        </w:rPr>
        <w:t>Габариты</w:t>
      </w:r>
      <w:r w:rsidR="00E47A86">
        <w:rPr>
          <w:sz w:val="24"/>
          <w:szCs w:val="24"/>
          <w:lang w:val="ru-RU"/>
        </w:rPr>
        <w:t xml:space="preserve"> </w:t>
      </w:r>
      <w:r w:rsidR="00E47A86">
        <w:rPr>
          <w:sz w:val="24"/>
          <w:szCs w:val="24"/>
        </w:rPr>
        <w:t>(</w:t>
      </w:r>
      <w:r w:rsidR="00572F49">
        <w:rPr>
          <w:sz w:val="24"/>
          <w:szCs w:val="24"/>
        </w:rPr>
        <w:t xml:space="preserve">Д x Ш x В): </w:t>
      </w:r>
      <w:r>
        <w:rPr>
          <w:rFonts w:eastAsia="ArialMT"/>
          <w:sz w:val="24"/>
          <w:szCs w:val="24"/>
        </w:rPr>
        <w:t>144 x 60 x 40</w:t>
      </w:r>
      <w:r w:rsidR="00572F49">
        <w:rPr>
          <w:sz w:val="24"/>
          <w:szCs w:val="24"/>
        </w:rPr>
        <w:t>мм.</w:t>
      </w:r>
    </w:p>
    <w:p w14:paraId="50C3F0B3" w14:textId="77777777" w:rsidR="00887B7A" w:rsidRPr="002B7B14" w:rsidRDefault="00887B7A" w:rsidP="00887B7A">
      <w:pPr>
        <w:rPr>
          <w:sz w:val="24"/>
          <w:szCs w:val="24"/>
          <w:lang w:val="ru-RU"/>
        </w:rPr>
      </w:pPr>
      <w:r w:rsidRPr="002B7B14">
        <w:rPr>
          <w:sz w:val="24"/>
          <w:szCs w:val="24"/>
          <w:lang w:val="ru-RU"/>
        </w:rPr>
        <w:tab/>
      </w:r>
    </w:p>
    <w:p w14:paraId="54EC04B7" w14:textId="7C041A64" w:rsidR="0043608A" w:rsidRPr="00887B7A" w:rsidRDefault="00887B7A" w:rsidP="00B92D45">
      <w:pPr>
        <w:rPr>
          <w:sz w:val="24"/>
          <w:szCs w:val="24"/>
          <w:lang w:val="ru-RU"/>
        </w:rPr>
      </w:pPr>
      <w:r w:rsidRPr="002B7B14"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>Вес: 174.5г.</w:t>
      </w:r>
    </w:p>
    <w:p w14:paraId="7D7DB31F" w14:textId="2A83FDEF" w:rsidR="0043608A" w:rsidRDefault="00543693">
      <w:pPr>
        <w:numPr>
          <w:ilvl w:val="0"/>
          <w:numId w:val="1"/>
        </w:numPr>
        <w:spacing w:after="24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Габариты</w:t>
      </w:r>
      <w:r>
        <w:rPr>
          <w:b/>
          <w:sz w:val="26"/>
          <w:szCs w:val="26"/>
          <w:lang w:val="ru-RU"/>
        </w:rPr>
        <w:t xml:space="preserve"> </w:t>
      </w:r>
      <w:r>
        <w:rPr>
          <w:b/>
          <w:sz w:val="26"/>
          <w:szCs w:val="26"/>
          <w:lang w:val="en-US"/>
        </w:rPr>
        <w:t>PoE</w:t>
      </w:r>
      <w:r w:rsidRPr="00543693">
        <w:rPr>
          <w:b/>
          <w:sz w:val="26"/>
          <w:szCs w:val="26"/>
          <w:lang w:val="ru-RU"/>
        </w:rPr>
        <w:t>-</w:t>
      </w:r>
      <w:r>
        <w:rPr>
          <w:b/>
          <w:sz w:val="26"/>
          <w:szCs w:val="26"/>
          <w:lang w:val="ru-RU"/>
        </w:rPr>
        <w:t>инжектора</w:t>
      </w:r>
      <w:r w:rsidR="00572F49">
        <w:rPr>
          <w:b/>
          <w:sz w:val="26"/>
          <w:szCs w:val="26"/>
        </w:rPr>
        <w:t xml:space="preserve"> </w:t>
      </w:r>
      <w:r w:rsidR="007A5D91">
        <w:rPr>
          <w:b/>
          <w:sz w:val="26"/>
          <w:szCs w:val="26"/>
          <w:lang w:val="en-US"/>
        </w:rPr>
        <w:t>NBLP-300</w:t>
      </w:r>
    </w:p>
    <w:p w14:paraId="5A4DB9E0" w14:textId="77777777" w:rsidR="0043608A" w:rsidRDefault="00534A25">
      <w:pPr>
        <w:ind w:left="708" w:hanging="283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ru-RU"/>
        </w:rPr>
        <w:drawing>
          <wp:inline distT="0" distB="0" distL="0" distR="0" wp14:anchorId="42C0E13C" wp14:editId="7C8D8C8A">
            <wp:extent cx="5735320" cy="5076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F49">
        <w:rPr>
          <w:b/>
          <w:sz w:val="26"/>
          <w:szCs w:val="26"/>
        </w:rPr>
        <w:t xml:space="preserve"> </w:t>
      </w:r>
    </w:p>
    <w:p w14:paraId="72E0ABE6" w14:textId="77777777" w:rsidR="001B0DDF" w:rsidRDefault="001B0DDF">
      <w:pPr>
        <w:ind w:left="708" w:hanging="283"/>
        <w:rPr>
          <w:b/>
          <w:sz w:val="26"/>
          <w:szCs w:val="26"/>
        </w:rPr>
      </w:pPr>
    </w:p>
    <w:p w14:paraId="302F9B7B" w14:textId="382DE121" w:rsidR="001B0DDF" w:rsidRPr="001B0DDF" w:rsidRDefault="001B0DDF">
      <w:pPr>
        <w:ind w:left="708" w:hanging="28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*</w:t>
      </w:r>
      <w:r w:rsidRPr="001B0DDF">
        <w:rPr>
          <w:sz w:val="24"/>
          <w:szCs w:val="24"/>
          <w:lang w:val="ru-RU"/>
        </w:rPr>
        <w:t xml:space="preserve">Кабель питания </w:t>
      </w:r>
      <w:r>
        <w:rPr>
          <w:sz w:val="24"/>
          <w:szCs w:val="24"/>
          <w:lang w:val="ru-RU"/>
        </w:rPr>
        <w:t xml:space="preserve">для </w:t>
      </w:r>
      <w:r>
        <w:rPr>
          <w:sz w:val="24"/>
          <w:szCs w:val="24"/>
          <w:lang w:val="en-US"/>
        </w:rPr>
        <w:t>PoE</w:t>
      </w:r>
      <w:r>
        <w:rPr>
          <w:sz w:val="24"/>
          <w:szCs w:val="24"/>
          <w:lang w:val="ru-RU"/>
        </w:rPr>
        <w:t xml:space="preserve">-инжектора </w:t>
      </w:r>
      <w:r w:rsidRPr="001B0DDF">
        <w:rPr>
          <w:sz w:val="24"/>
          <w:szCs w:val="24"/>
          <w:lang w:val="ru-RU"/>
        </w:rPr>
        <w:t>может поставляться с длиной кабеля от 0.5 м и может иметь другую длину, и</w:t>
      </w:r>
      <w:r>
        <w:rPr>
          <w:sz w:val="24"/>
          <w:szCs w:val="24"/>
          <w:lang w:val="ru-RU"/>
        </w:rPr>
        <w:t xml:space="preserve"> комплектность </w:t>
      </w:r>
      <w:r w:rsidRPr="001B0DDF">
        <w:rPr>
          <w:sz w:val="24"/>
          <w:szCs w:val="24"/>
          <w:lang w:val="ru-RU"/>
        </w:rPr>
        <w:t>изменяется по усмотрению производителя.</w:t>
      </w:r>
    </w:p>
    <w:p w14:paraId="2D6C7A27" w14:textId="77777777" w:rsidR="0043608A" w:rsidRDefault="0043608A">
      <w:pPr>
        <w:ind w:left="850"/>
      </w:pPr>
    </w:p>
    <w:p w14:paraId="3596F40C" w14:textId="77777777" w:rsidR="00397A27" w:rsidRDefault="00397A27">
      <w:r>
        <w:tab/>
      </w:r>
    </w:p>
    <w:p w14:paraId="7B1D4DF1" w14:textId="77777777" w:rsidR="00397A27" w:rsidRDefault="00397A27">
      <w:r>
        <w:br w:type="page"/>
      </w:r>
    </w:p>
    <w:p w14:paraId="2E4411BC" w14:textId="6CBB33E1" w:rsidR="00397A27" w:rsidRDefault="00397A27">
      <w:pPr>
        <w:rPr>
          <w:b/>
          <w:sz w:val="26"/>
          <w:szCs w:val="26"/>
          <w:lang w:val="ru-RU"/>
        </w:rPr>
      </w:pPr>
      <w:r w:rsidRPr="00397A27">
        <w:rPr>
          <w:b/>
          <w:sz w:val="26"/>
          <w:szCs w:val="26"/>
          <w:lang w:val="ru-RU"/>
        </w:rPr>
        <w:lastRenderedPageBreak/>
        <w:t xml:space="preserve">5. </w:t>
      </w:r>
      <w:r w:rsidR="007A5D91">
        <w:rPr>
          <w:b/>
          <w:sz w:val="26"/>
          <w:szCs w:val="26"/>
          <w:lang w:val="ru-RU"/>
        </w:rPr>
        <w:t>Фото</w:t>
      </w:r>
      <w:r w:rsidRPr="00397A27">
        <w:rPr>
          <w:b/>
          <w:sz w:val="26"/>
          <w:szCs w:val="26"/>
          <w:lang w:val="ru-RU"/>
        </w:rPr>
        <w:t xml:space="preserve"> </w:t>
      </w:r>
      <w:r w:rsidRPr="00397A27">
        <w:rPr>
          <w:b/>
          <w:sz w:val="26"/>
          <w:szCs w:val="26"/>
          <w:lang w:val="en-US"/>
        </w:rPr>
        <w:t>PoE</w:t>
      </w:r>
      <w:r w:rsidRPr="00397A27">
        <w:rPr>
          <w:b/>
          <w:sz w:val="26"/>
          <w:szCs w:val="26"/>
          <w:lang w:val="ru-RU"/>
        </w:rPr>
        <w:t xml:space="preserve">-инжектора </w:t>
      </w:r>
      <w:r w:rsidRPr="00397A27">
        <w:rPr>
          <w:b/>
          <w:sz w:val="26"/>
          <w:szCs w:val="26"/>
          <w:lang w:val="en-US"/>
        </w:rPr>
        <w:t>NBLP</w:t>
      </w:r>
      <w:r w:rsidRPr="00397A27">
        <w:rPr>
          <w:b/>
          <w:sz w:val="26"/>
          <w:szCs w:val="26"/>
          <w:lang w:val="ru-RU"/>
        </w:rPr>
        <w:t>-300</w:t>
      </w:r>
    </w:p>
    <w:p w14:paraId="04692474" w14:textId="77777777" w:rsidR="00397A27" w:rsidRDefault="00397A27">
      <w:pPr>
        <w:rPr>
          <w:b/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          </w:t>
      </w:r>
    </w:p>
    <w:p w14:paraId="50A830BC" w14:textId="77777777" w:rsidR="00397A27" w:rsidRPr="00397A27" w:rsidRDefault="00397A27">
      <w:pPr>
        <w:rPr>
          <w:sz w:val="26"/>
          <w:szCs w:val="26"/>
          <w:lang w:val="ru-RU"/>
        </w:rPr>
      </w:pPr>
      <w:r>
        <w:rPr>
          <w:b/>
          <w:sz w:val="26"/>
          <w:szCs w:val="26"/>
          <w:lang w:val="ru-RU"/>
        </w:rPr>
        <w:t xml:space="preserve">               </w:t>
      </w:r>
      <w:r w:rsidRPr="00397A27">
        <w:rPr>
          <w:sz w:val="26"/>
          <w:szCs w:val="26"/>
          <w:lang w:val="ru-RU"/>
        </w:rPr>
        <w:t>Вид спереди</w:t>
      </w:r>
      <w:r>
        <w:rPr>
          <w:sz w:val="26"/>
          <w:szCs w:val="26"/>
          <w:lang w:val="ru-RU"/>
        </w:rPr>
        <w:t xml:space="preserve">                                                     Вид сзади</w:t>
      </w:r>
    </w:p>
    <w:p w14:paraId="5F6277C8" w14:textId="77777777" w:rsidR="00397A27" w:rsidRDefault="00397A27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D5590DA" wp14:editId="36A2EBD0">
            <wp:extent cx="5727700" cy="1865630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</w:p>
    <w:p w14:paraId="5F9A2B8A" w14:textId="77777777" w:rsidR="00397A27" w:rsidRDefault="00397A27">
      <w:pPr>
        <w:rPr>
          <w:lang w:val="ru-RU"/>
        </w:rPr>
      </w:pPr>
    </w:p>
    <w:p w14:paraId="38853EF3" w14:textId="77777777" w:rsidR="00397A27" w:rsidRDefault="00397A27">
      <w:pPr>
        <w:rPr>
          <w:lang w:val="ru-RU"/>
        </w:rPr>
      </w:pPr>
    </w:p>
    <w:p w14:paraId="6ACCC6BE" w14:textId="77777777" w:rsidR="00397A27" w:rsidRPr="00397A27" w:rsidRDefault="00397A27">
      <w:pPr>
        <w:rPr>
          <w:lang w:val="ru-RU"/>
        </w:rPr>
      </w:pPr>
    </w:p>
    <w:p w14:paraId="4CF15864" w14:textId="77777777" w:rsidR="00543693" w:rsidRPr="00397A27" w:rsidRDefault="00543693">
      <w:pPr>
        <w:ind w:left="850"/>
        <w:rPr>
          <w:b/>
          <w:sz w:val="26"/>
          <w:szCs w:val="26"/>
          <w:lang w:val="ru-RU"/>
        </w:rPr>
      </w:pPr>
      <w:r w:rsidRPr="00397A27">
        <w:rPr>
          <w:b/>
          <w:sz w:val="26"/>
          <w:szCs w:val="26"/>
          <w:lang w:val="ru-RU"/>
        </w:rPr>
        <w:t>Схема по</w:t>
      </w:r>
      <w:r w:rsidR="00397A27" w:rsidRPr="00397A27">
        <w:rPr>
          <w:b/>
          <w:sz w:val="26"/>
          <w:szCs w:val="26"/>
          <w:lang w:val="ru-RU"/>
        </w:rPr>
        <w:t>д</w:t>
      </w:r>
      <w:r w:rsidRPr="00397A27">
        <w:rPr>
          <w:b/>
          <w:sz w:val="26"/>
          <w:szCs w:val="26"/>
          <w:lang w:val="ru-RU"/>
        </w:rPr>
        <w:t xml:space="preserve">ключения оборудования к </w:t>
      </w:r>
      <w:r w:rsidRPr="00397A27">
        <w:rPr>
          <w:b/>
          <w:sz w:val="26"/>
          <w:szCs w:val="26"/>
          <w:lang w:val="en-US"/>
        </w:rPr>
        <w:t>PoE</w:t>
      </w:r>
      <w:r w:rsidRPr="00397A27">
        <w:rPr>
          <w:b/>
          <w:sz w:val="26"/>
          <w:szCs w:val="26"/>
          <w:lang w:val="ru-RU"/>
        </w:rPr>
        <w:t xml:space="preserve">-инжектору </w:t>
      </w:r>
      <w:r w:rsidRPr="00397A27">
        <w:rPr>
          <w:b/>
          <w:sz w:val="26"/>
          <w:szCs w:val="26"/>
          <w:lang w:val="en-US"/>
        </w:rPr>
        <w:t>NBLP</w:t>
      </w:r>
      <w:r w:rsidRPr="00397A27">
        <w:rPr>
          <w:b/>
          <w:sz w:val="26"/>
          <w:szCs w:val="26"/>
          <w:lang w:val="ru-RU"/>
        </w:rPr>
        <w:t>-300</w:t>
      </w:r>
    </w:p>
    <w:p w14:paraId="61D8C76C" w14:textId="77777777" w:rsidR="00543693" w:rsidRPr="00543693" w:rsidRDefault="00543693">
      <w:pPr>
        <w:ind w:left="85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33D64A1" wp14:editId="054A34B5">
            <wp:extent cx="4572000" cy="27960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74" cy="28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693" w:rsidRPr="00543693" w:rsidSect="00397A27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02F59" w14:textId="77777777" w:rsidR="00690EB1" w:rsidRDefault="00690EB1">
      <w:pPr>
        <w:spacing w:line="240" w:lineRule="auto"/>
      </w:pPr>
      <w:r>
        <w:separator/>
      </w:r>
    </w:p>
  </w:endnote>
  <w:endnote w:type="continuationSeparator" w:id="0">
    <w:p w14:paraId="097C6DB9" w14:textId="77777777" w:rsidR="00690EB1" w:rsidRDefault="00690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71118" w14:textId="77777777" w:rsidR="00690EB1" w:rsidRDefault="00690EB1">
      <w:pPr>
        <w:spacing w:line="240" w:lineRule="auto"/>
      </w:pPr>
      <w:r>
        <w:separator/>
      </w:r>
    </w:p>
  </w:footnote>
  <w:footnote w:type="continuationSeparator" w:id="0">
    <w:p w14:paraId="6FC12E21" w14:textId="77777777" w:rsidR="00690EB1" w:rsidRDefault="00690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1491A" w14:textId="43B4547A" w:rsidR="0043608A" w:rsidRPr="00397A27" w:rsidRDefault="001B0DDF" w:rsidP="00397A27">
    <w:pPr>
      <w:spacing w:after="240"/>
      <w:jc w:val="right"/>
      <w:rPr>
        <w:lang w:val="ru-RU"/>
      </w:rPr>
    </w:pPr>
    <w:r>
      <w:rPr>
        <w:noProof/>
        <w:lang w:val="ru-RU"/>
      </w:rPr>
      <w:drawing>
        <wp:inline distT="114300" distB="114300" distL="114300" distR="114300" wp14:anchorId="6F64EE9F" wp14:editId="090E1339">
          <wp:extent cx="819150" cy="204787"/>
          <wp:effectExtent l="0" t="0" r="0" b="508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8388" cy="247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397A27">
      <w:rPr>
        <w:lang w:val="en-US"/>
      </w:rPr>
      <w:t>NBLP-300</w:t>
    </w:r>
    <w:r w:rsidR="00397A27">
      <w:rPr>
        <w:lang w:val="ru-RU"/>
      </w:rPr>
      <w:t xml:space="preserve"> Гигабитный </w:t>
    </w:r>
    <w:r w:rsidR="00397A27">
      <w:rPr>
        <w:lang w:val="en-US"/>
      </w:rPr>
      <w:t xml:space="preserve">PoE-инжектор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D09FB"/>
    <w:multiLevelType w:val="multilevel"/>
    <w:tmpl w:val="3A400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8A"/>
    <w:rsid w:val="000514A7"/>
    <w:rsid w:val="000F0E26"/>
    <w:rsid w:val="001B0DDF"/>
    <w:rsid w:val="002B7B14"/>
    <w:rsid w:val="00397A27"/>
    <w:rsid w:val="003D5F8D"/>
    <w:rsid w:val="0043608A"/>
    <w:rsid w:val="00534A25"/>
    <w:rsid w:val="00543693"/>
    <w:rsid w:val="00572F49"/>
    <w:rsid w:val="005F1F80"/>
    <w:rsid w:val="00690EB1"/>
    <w:rsid w:val="007A5D91"/>
    <w:rsid w:val="00853D73"/>
    <w:rsid w:val="00887B7A"/>
    <w:rsid w:val="008A779D"/>
    <w:rsid w:val="008F6598"/>
    <w:rsid w:val="00AA2903"/>
    <w:rsid w:val="00AC7FDB"/>
    <w:rsid w:val="00AF654E"/>
    <w:rsid w:val="00B505B2"/>
    <w:rsid w:val="00B92D45"/>
    <w:rsid w:val="00C95123"/>
    <w:rsid w:val="00DE0D03"/>
    <w:rsid w:val="00E47A86"/>
    <w:rsid w:val="00E62C10"/>
    <w:rsid w:val="00F7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5AF08"/>
  <w15:docId w15:val="{E68ED1D3-4E7E-4B92-AF03-41FEDC0F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AC7F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97A2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7A27"/>
  </w:style>
  <w:style w:type="paragraph" w:styleId="a8">
    <w:name w:val="footer"/>
    <w:basedOn w:val="a"/>
    <w:link w:val="a9"/>
    <w:uiPriority w:val="99"/>
    <w:unhideWhenUsed/>
    <w:rsid w:val="00397A27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7A27"/>
  </w:style>
  <w:style w:type="character" w:customStyle="1" w:styleId="jlqj4b">
    <w:name w:val="jlqj4b"/>
    <w:basedOn w:val="a0"/>
    <w:rsid w:val="00887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27283-DEF0-4A3A-B2E9-55A37514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2021-12-08T11:33:00Z</dcterms:created>
  <dcterms:modified xsi:type="dcterms:W3CDTF">2022-07-07T06:51:00Z</dcterms:modified>
</cp:coreProperties>
</file>